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77"/>
      </w:tblGrid>
      <w:tr w:rsidR="00C77354" w:rsidRPr="00C77354" w:rsidTr="00C77354">
        <w:tc>
          <w:tcPr>
            <w:tcW w:w="0" w:type="auto"/>
            <w:shd w:val="clear" w:color="auto" w:fill="FFFFFF"/>
            <w:tcMar>
              <w:top w:w="313" w:type="dxa"/>
              <w:left w:w="313" w:type="dxa"/>
              <w:bottom w:w="313" w:type="dxa"/>
              <w:right w:w="626" w:type="dxa"/>
            </w:tcMar>
            <w:hideMark/>
          </w:tcPr>
          <w:p w:rsidR="00C77354" w:rsidRPr="00C77354" w:rsidRDefault="00C77354" w:rsidP="00C7735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</w:pPr>
            <w:r w:rsidRPr="00C77354"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  <w:t>План мероприятий по реализации Концепции развития математического образования в РФ</w:t>
            </w:r>
          </w:p>
        </w:tc>
      </w:tr>
      <w:tr w:rsidR="00C77354" w:rsidRPr="00C77354" w:rsidTr="00C77354">
        <w:tc>
          <w:tcPr>
            <w:tcW w:w="0" w:type="auto"/>
            <w:shd w:val="clear" w:color="auto" w:fill="FFFFFF"/>
            <w:tcMar>
              <w:top w:w="313" w:type="dxa"/>
              <w:left w:w="313" w:type="dxa"/>
              <w:bottom w:w="313" w:type="dxa"/>
              <w:right w:w="626" w:type="dxa"/>
            </w:tcMar>
            <w:hideMark/>
          </w:tcPr>
          <w:p w:rsidR="00C77354" w:rsidRDefault="00C77354" w:rsidP="00C7735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  <w:t xml:space="preserve">В МБОУ «СОШ №23 с. </w:t>
            </w:r>
            <w:proofErr w:type="gramStart"/>
            <w:r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  <w:t>Первомайское</w:t>
            </w:r>
            <w:proofErr w:type="gramEnd"/>
            <w:r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  <w:t xml:space="preserve"> Красноармейского  района Саратовской области»</w:t>
            </w:r>
          </w:p>
          <w:p w:rsidR="00C77354" w:rsidRPr="00C77354" w:rsidRDefault="00C77354" w:rsidP="00C7735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  <w:t xml:space="preserve">на 2015-2016 </w:t>
            </w:r>
            <w:proofErr w:type="spellStart"/>
            <w:r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  <w:t>уч</w:t>
            </w:r>
            <w:proofErr w:type="spellEnd"/>
            <w:r>
              <w:rPr>
                <w:rFonts w:ascii="Georgia" w:eastAsia="Times New Roman" w:hAnsi="Georgia" w:cs="Times New Roman"/>
                <w:color w:val="800000"/>
                <w:sz w:val="28"/>
                <w:szCs w:val="28"/>
              </w:rPr>
              <w:t>. год.</w:t>
            </w:r>
          </w:p>
          <w:p w:rsidR="00C77354" w:rsidRPr="00C77354" w:rsidRDefault="00C77354" w:rsidP="00C7735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7735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  <w:p w:rsidR="00C77354" w:rsidRPr="00C77354" w:rsidRDefault="00C77354" w:rsidP="00C7735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7735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  <w:tbl>
            <w:tblPr>
              <w:tblW w:w="1612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67"/>
              <w:gridCol w:w="6793"/>
              <w:gridCol w:w="3350"/>
              <w:gridCol w:w="2332"/>
              <w:gridCol w:w="2880"/>
            </w:tblGrid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Ответственные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Форма представления</w:t>
                  </w:r>
                </w:p>
              </w:tc>
            </w:tr>
            <w:tr w:rsidR="00C77354" w:rsidRPr="00C77354">
              <w:trPr>
                <w:trHeight w:val="470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1535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Правовое обеспечение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375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Создание на уровне нормативно-правовой базы, обеспечивающей реализацию Концепции: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375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1.1.1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. Разработка и утверждение реализуемых в течение учебного года образовательных программ элективных курсов (курсов по выбору), направленных на углубленное изучение математики.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375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1.1.2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Разработка и утверждение положений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образования.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 Администрация школы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1 полугодие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План работы на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2015-2016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уч</w:t>
                  </w:r>
                  <w:proofErr w:type="spell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. год.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Положения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образования.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Участие   в мониторинге эффективности реализации комплекса мер, направленных на реализацию Концепции математического образования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97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 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По совместному графику УО администрац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ии муниципального образования Красноармейского района Саратовской области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 результатах мониторинга</w:t>
                  </w:r>
                </w:p>
              </w:tc>
            </w:tr>
            <w:tr w:rsidR="00C77354" w:rsidRPr="00C77354">
              <w:trPr>
                <w:trHeight w:val="42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1535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Общесистемные мероприятия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4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Разработка и выполнение планов подготовки обучающихся к школьному, муниципальному и региональному этапам Всероссийской олимпиады школьников по математике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97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Планы подготовки обучающихся к школьному, муниципальному и региональному этапам Всероссийской олимпиады школьников по математике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lastRenderedPageBreak/>
                    <w:t>2.2.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Организация участия обучающихся в творческих конкурсах, направленных на развитие математической культуры, олимпиадах различного уровня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97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Приказы о проведении и итогах конкурсных мероприятий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Организация участия обучающихся во Всероссийской олимпиаде школьников по математике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об участии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Организация участия обучающихся в дистанционных олимпиадах, конкурсах, конференциях по математике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об участии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Организация участия обучающихся в муниципальных математических конкурсах-играх:</w:t>
                  </w:r>
                  <w:proofErr w:type="gramEnd"/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-«Шаг в науку»;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-«Турнир </w:t>
                  </w:r>
                  <w:proofErr w:type="gram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смекалистых</w:t>
                  </w:r>
                  <w:proofErr w:type="gram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-«Мудрый Совёнок»;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-«Математическая мозаика» и др.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Региональных и всероссийских</w:t>
                  </w:r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, международных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</w:t>
                  </w:r>
                  <w:proofErr w:type="spell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Знайка</w:t>
                  </w:r>
                  <w:proofErr w:type="spell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-«Умка»;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</w:t>
                  </w:r>
                  <w:proofErr w:type="spell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Олимпус</w:t>
                  </w:r>
                  <w:proofErr w:type="spell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</w:t>
                  </w:r>
                  <w:proofErr w:type="spell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Олимпусик</w:t>
                  </w:r>
                  <w:proofErr w:type="spell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</w:t>
                  </w:r>
                  <w:proofErr w:type="spell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Мультитест</w:t>
                  </w:r>
                  <w:proofErr w:type="spell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»;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</w:t>
                  </w:r>
                  <w:proofErr w:type="spellStart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Серебриум</w:t>
                  </w:r>
                  <w:proofErr w:type="spellEnd"/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»;</w:t>
                  </w:r>
                </w:p>
                <w:p w:rsidR="00C77354" w:rsidRPr="00C77354" w:rsidRDefault="00C77354" w:rsidP="00424BDA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-«</w:t>
                  </w:r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Кенгуру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» и т.д.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 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об участии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Организация участия педагогов и обучающихся в научно- практических конференциях, в том числе секциях математической направленности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 проведении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Открытые уроки. Проведение открытых уроков математики и информатики на школьном уровне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06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 проведении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lastRenderedPageBreak/>
                    <w:t>2.8.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«Предметные недели по математике и информатике»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424BDA" w:rsidP="00C77354">
                  <w:pPr>
                    <w:spacing w:before="100" w:beforeAutospacing="1" w:after="100" w:afterAutospacing="1" w:line="240" w:lineRule="auto"/>
                    <w:ind w:left="197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br/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, руководители МО Лоскутова Р.К.,  Шалыгина И.И.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 проведении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Внеклассные мероприятия по классам (классные часы, математические игра и турниры, КВН, презентации, диспуты и беседы математической направленности)</w:t>
                  </w:r>
                </w:p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424BDA" w:rsidP="00C77354">
                  <w:pPr>
                    <w:spacing w:before="100" w:beforeAutospacing="1" w:after="100" w:afterAutospacing="1" w:line="240" w:lineRule="auto"/>
                    <w:ind w:left="197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br/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, руководители МО Лоскутова Р.К.,  Шалыгина И.И.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202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 проведении</w:t>
                  </w:r>
                </w:p>
              </w:tc>
            </w:tr>
            <w:tr w:rsidR="00C77354" w:rsidRPr="00C77354">
              <w:trPr>
                <w:trHeight w:val="344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1535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Кадровое обеспечение</w:t>
                  </w:r>
                </w:p>
              </w:tc>
            </w:tr>
            <w:tr w:rsidR="00C77354" w:rsidRPr="00C77354">
              <w:trPr>
                <w:trHeight w:val="360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Организация повышения квалификации учителей математики с использованием различных форм (курсы повышения квалификации, курсы переподготовки, учебные и методические семинары)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424BDA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br/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, руководители МО Лоскутова Р.К.,  Шалыгина И.И.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</w:t>
                  </w:r>
                </w:p>
              </w:tc>
            </w:tr>
            <w:tr w:rsidR="00C77354" w:rsidRPr="00C77354">
              <w:trPr>
                <w:trHeight w:val="266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Информационно-методическое обеспечение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424BDA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Создание тематического раздела по вопросам реализации Концепции на официальном сайте</w:t>
                  </w:r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МБОУ «СОШ №23 </w:t>
                  </w:r>
                  <w:proofErr w:type="gramStart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. Первомайское»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 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, руководители МО Лоскутова Р.К.,  Шалыгина И.И.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Тематический раздел сайта</w:t>
                  </w:r>
                </w:p>
              </w:tc>
            </w:tr>
            <w:tr w:rsidR="00C77354" w:rsidRPr="00C77354">
              <w:trPr>
                <w:trHeight w:val="783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Анализ результатов государственной итоговой аттестации по образовательным программам основного общего и среднего общего образования по математике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  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, руководители МО Лоскутова Р.К.,  Шалыгина И.И.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Август - сентябрь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</w:t>
                  </w:r>
                </w:p>
              </w:tc>
            </w:tr>
            <w:tr w:rsidR="00C77354" w:rsidRPr="00C77354">
              <w:trPr>
                <w:trHeight w:val="282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Организация обсуждения результатов ГИА по математике в рамках школьного учебно-методического объединения учителей естественно-математического цикла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  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Заместитель директора по УВР </w:t>
                  </w:r>
                  <w:proofErr w:type="spellStart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Пальчикова</w:t>
                  </w:r>
                  <w:proofErr w:type="spellEnd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Н.Ю., учителя начальных классов, </w:t>
                  </w:r>
                  <w:r w:rsidR="00424BDA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учителя математики</w:t>
                  </w:r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, руководители МО Лоскутова Р.К.,  Шалыгина И.И.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Август - сентябрь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Протокол заседания школьного учебно-методического объединения учителей естественно-математического цикла</w:t>
                  </w:r>
                </w:p>
              </w:tc>
            </w:tr>
            <w:tr w:rsidR="00C77354" w:rsidRPr="00C77354">
              <w:trPr>
                <w:trHeight w:val="282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Работа библиотеки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77354" w:rsidRPr="00C77354">
              <w:trPr>
                <w:trHeight w:val="282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Проведение обзоров научной литературы по вопросам Концепции развития математического образования в РФ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424BDA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 </w:t>
                  </w:r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Библиотекарь </w:t>
                  </w:r>
                  <w:proofErr w:type="spellStart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Гопп</w:t>
                  </w:r>
                  <w:proofErr w:type="spellEnd"/>
                  <w:r w:rsidR="00424BDA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 проведении</w:t>
                  </w:r>
                </w:p>
              </w:tc>
            </w:tr>
            <w:tr w:rsidR="00C77354" w:rsidRPr="00C77354">
              <w:trPr>
                <w:trHeight w:val="282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Оказание помощи в подборе материалов для классных часов, мероприятий, турниров по математике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424BDA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Библиотекарь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Гопп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Н.И.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Отчет о проведении</w:t>
                  </w:r>
                </w:p>
              </w:tc>
            </w:tr>
            <w:tr w:rsidR="00C77354" w:rsidRPr="00C77354">
              <w:trPr>
                <w:trHeight w:val="282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</w:rPr>
                    <w:t>Работа с родителями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77354" w:rsidRPr="00C77354">
              <w:trPr>
                <w:trHeight w:val="282"/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6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424BDA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Ш</w:t>
                  </w:r>
                  <w:r w:rsidR="00C77354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кольное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, классное </w:t>
                  </w:r>
                  <w:r w:rsidR="00C77354"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родительское собрание по реализации мероприятий в рамках «Концепции математического образования в школе»</w:t>
                  </w:r>
                  <w:proofErr w:type="gramStart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.</w:t>
                  </w:r>
                  <w:proofErr w:type="gramEnd"/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Анализ результатов мониторинга по математике , в 4,9,11 классах.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236C22" w:rsidP="00236C22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Учителя предметники, классные руководители, Руководители МО</w:t>
                  </w:r>
                </w:p>
              </w:tc>
              <w:tc>
                <w:tcPr>
                  <w:tcW w:w="2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7354" w:rsidRPr="00C77354" w:rsidRDefault="00C77354" w:rsidP="00C7735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C77354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Протокол о проведении родительских собраний</w:t>
                  </w:r>
                </w:p>
              </w:tc>
            </w:tr>
          </w:tbl>
          <w:p w:rsidR="00C77354" w:rsidRPr="00C77354" w:rsidRDefault="00C77354" w:rsidP="00C7735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</w:tr>
    </w:tbl>
    <w:p w:rsidR="00A34795" w:rsidRDefault="00A34795" w:rsidP="00C77354"/>
    <w:sectPr w:rsidR="00A34795" w:rsidSect="00C7735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B98"/>
    <w:multiLevelType w:val="multilevel"/>
    <w:tmpl w:val="2A32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354"/>
    <w:rsid w:val="00236C22"/>
    <w:rsid w:val="00424BDA"/>
    <w:rsid w:val="00A34795"/>
    <w:rsid w:val="00C7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3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73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2015-11-19T11:07:00Z</dcterms:created>
  <dcterms:modified xsi:type="dcterms:W3CDTF">2015-11-19T11:30:00Z</dcterms:modified>
</cp:coreProperties>
</file>